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2487C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32C9F8CF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01EF2A5E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5CAA91D6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083A6529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2A11D753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4DA81BF7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204188F3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76BD25A8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1B7840ED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40100AD2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26B93A07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68314B73" w14:textId="77777777" w:rsidR="002A4335" w:rsidRDefault="002A4335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2E8345A6" w14:textId="77777777" w:rsidR="008A56D7" w:rsidRDefault="008A56D7" w:rsidP="00745B1B">
      <w:pPr>
        <w:tabs>
          <w:tab w:val="right" w:pos="8647"/>
        </w:tabs>
        <w:rPr>
          <w:rFonts w:ascii="Helvetica" w:hAnsi="Helvetica" w:cs="Arial"/>
          <w:b/>
          <w:color w:val="000000" w:themeColor="text1"/>
          <w:sz w:val="19"/>
          <w:szCs w:val="19"/>
        </w:rPr>
      </w:pPr>
    </w:p>
    <w:p w14:paraId="65BDCFA5" w14:textId="77777777" w:rsidR="002D37E2" w:rsidRPr="002D37E2" w:rsidRDefault="002D37E2" w:rsidP="002D37E2">
      <w:pPr>
        <w:rPr>
          <w:rFonts w:ascii="Aptos" w:hAnsi="Aptos"/>
          <w:color w:val="000000" w:themeColor="text1"/>
          <w:sz w:val="22"/>
          <w:szCs w:val="22"/>
        </w:rPr>
      </w:pPr>
      <w:r w:rsidRPr="002D37E2">
        <w:rPr>
          <w:rFonts w:ascii="Verdana" w:hAnsi="Verdana"/>
          <w:b/>
          <w:bCs/>
          <w:color w:val="000000" w:themeColor="text1"/>
          <w:sz w:val="20"/>
          <w:szCs w:val="20"/>
        </w:rPr>
        <w:t>Hintergrund</w:t>
      </w:r>
      <w:r w:rsidRPr="002D37E2">
        <w:rPr>
          <w:rStyle w:val="apple-converted-space"/>
          <w:rFonts w:ascii="Verdana" w:hAnsi="Verdana"/>
          <w:b/>
          <w:bCs/>
          <w:color w:val="000000" w:themeColor="text1"/>
          <w:sz w:val="20"/>
          <w:szCs w:val="20"/>
        </w:rPr>
        <w:t> </w:t>
      </w:r>
    </w:p>
    <w:p w14:paraId="3DD3DE88" w14:textId="77777777" w:rsidR="002D37E2" w:rsidRPr="002D37E2" w:rsidRDefault="002D37E2" w:rsidP="002D37E2">
      <w:pPr>
        <w:rPr>
          <w:rFonts w:ascii="Aptos" w:hAnsi="Aptos"/>
          <w:color w:val="000000" w:themeColor="text1"/>
          <w:sz w:val="22"/>
          <w:szCs w:val="22"/>
        </w:rPr>
      </w:pPr>
      <w:r w:rsidRPr="002D37E2">
        <w:rPr>
          <w:rFonts w:ascii="Verdana" w:hAnsi="Verdana"/>
          <w:b/>
          <w:bCs/>
          <w:color w:val="000000" w:themeColor="text1"/>
          <w:sz w:val="20"/>
          <w:szCs w:val="20"/>
        </w:rPr>
        <w:t>WEITBLICK GmbH &amp; Co. KG:</w:t>
      </w:r>
    </w:p>
    <w:p w14:paraId="040CEF56" w14:textId="77777777" w:rsidR="002D37E2" w:rsidRPr="002D37E2" w:rsidRDefault="002D37E2" w:rsidP="002D37E2">
      <w:pPr>
        <w:rPr>
          <w:rFonts w:ascii="Aptos" w:hAnsi="Aptos"/>
          <w:color w:val="000000" w:themeColor="text1"/>
          <w:sz w:val="22"/>
          <w:szCs w:val="22"/>
        </w:rPr>
      </w:pPr>
      <w:r w:rsidRPr="002D37E2">
        <w:rPr>
          <w:rFonts w:ascii="Verdana" w:hAnsi="Verdana"/>
          <w:color w:val="000000" w:themeColor="text1"/>
          <w:sz w:val="20"/>
          <w:szCs w:val="20"/>
        </w:rPr>
        <w:t> </w:t>
      </w:r>
    </w:p>
    <w:p w14:paraId="7F46673E" w14:textId="691F85A0" w:rsidR="002D37E2" w:rsidRPr="002D37E2" w:rsidRDefault="002D37E2" w:rsidP="002D37E2">
      <w:pPr>
        <w:rPr>
          <w:rFonts w:ascii="Aptos" w:hAnsi="Aptos"/>
          <w:color w:val="000000" w:themeColor="text1"/>
          <w:sz w:val="22"/>
          <w:szCs w:val="22"/>
        </w:rPr>
      </w:pPr>
      <w:r w:rsidRPr="002D37E2">
        <w:rPr>
          <w:rFonts w:ascii="Verdana" w:hAnsi="Verdana"/>
          <w:color w:val="000000" w:themeColor="text1"/>
          <w:sz w:val="20"/>
          <w:szCs w:val="20"/>
        </w:rPr>
        <w:t>Seit 1931 vereint Weitblick in seiner Arbeitskleidung die Werte Qualität, Service und den nachhaltigen Umgang wertvoller Ressourcen. Das Ergebnis:</w:t>
      </w:r>
      <w:r w:rsidRPr="002D37E2">
        <w:rPr>
          <w:rStyle w:val="apple-converted-space"/>
          <w:rFonts w:ascii="Verdana" w:hAnsi="Verdana"/>
          <w:color w:val="000000" w:themeColor="text1"/>
          <w:sz w:val="20"/>
          <w:szCs w:val="20"/>
        </w:rPr>
        <w:t> </w:t>
      </w:r>
      <w:proofErr w:type="spellStart"/>
      <w:r w:rsidRPr="002D37E2">
        <w:rPr>
          <w:rFonts w:ascii="Verdana" w:hAnsi="Verdana"/>
          <w:b/>
          <w:bCs/>
          <w:color w:val="000000" w:themeColor="text1"/>
          <w:sz w:val="20"/>
          <w:szCs w:val="20"/>
        </w:rPr>
        <w:t>sustainable</w:t>
      </w:r>
      <w:proofErr w:type="spellEnd"/>
      <w:r w:rsidRPr="002D37E2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2D37E2">
        <w:rPr>
          <w:rFonts w:ascii="Verdana" w:hAnsi="Verdana"/>
          <w:b/>
          <w:bCs/>
          <w:color w:val="000000" w:themeColor="text1"/>
          <w:sz w:val="20"/>
          <w:szCs w:val="20"/>
        </w:rPr>
        <w:t>workwear</w:t>
      </w:r>
      <w:proofErr w:type="spellEnd"/>
      <w:r w:rsidRPr="002D37E2">
        <w:rPr>
          <w:rStyle w:val="apple-converted-space"/>
          <w:rFonts w:ascii="Verdana" w:hAnsi="Verdana"/>
          <w:color w:val="000000" w:themeColor="text1"/>
          <w:sz w:val="20"/>
          <w:szCs w:val="20"/>
        </w:rPr>
        <w:t> </w:t>
      </w:r>
      <w:r w:rsidRPr="002D37E2">
        <w:rPr>
          <w:rFonts w:ascii="Verdana" w:hAnsi="Verdana"/>
          <w:color w:val="000000" w:themeColor="text1"/>
          <w:sz w:val="20"/>
          <w:szCs w:val="20"/>
        </w:rPr>
        <w:t xml:space="preserve">– Corporate Fashion, so langlebig und stylisch, dass die Kundinnen und Kunden sie nicht </w:t>
      </w:r>
      <w:r>
        <w:rPr>
          <w:rFonts w:ascii="Verdana" w:hAnsi="Verdana"/>
          <w:color w:val="000000" w:themeColor="text1"/>
          <w:sz w:val="20"/>
          <w:szCs w:val="20"/>
        </w:rPr>
        <w:br/>
      </w:r>
      <w:r w:rsidRPr="002D37E2">
        <w:rPr>
          <w:rFonts w:ascii="Verdana" w:hAnsi="Verdana"/>
          <w:color w:val="000000" w:themeColor="text1"/>
          <w:sz w:val="20"/>
          <w:szCs w:val="20"/>
        </w:rPr>
        <w:t>mehr missen möchten.</w:t>
      </w:r>
    </w:p>
    <w:p w14:paraId="4AF3ADC8" w14:textId="79563A17" w:rsidR="002D37E2" w:rsidRPr="002D37E2" w:rsidRDefault="002D37E2" w:rsidP="002D37E2">
      <w:pPr>
        <w:rPr>
          <w:rFonts w:ascii="Aptos" w:hAnsi="Aptos"/>
          <w:color w:val="000000" w:themeColor="text1"/>
          <w:sz w:val="22"/>
          <w:szCs w:val="22"/>
        </w:rPr>
      </w:pPr>
      <w:r w:rsidRPr="002D37E2">
        <w:rPr>
          <w:rFonts w:ascii="Verdana" w:hAnsi="Verdana"/>
          <w:color w:val="000000" w:themeColor="text1"/>
          <w:sz w:val="20"/>
          <w:szCs w:val="20"/>
        </w:rPr>
        <w:t xml:space="preserve">Mit dem tiefen Verständnis für ökologische und soziale Standards ist das Unternehmen gleichzeitig Vorreiter für faire Textilproduktion und setzt auf nachhaltige Textilien durch </w:t>
      </w:r>
      <w:r>
        <w:rPr>
          <w:rFonts w:ascii="Verdana" w:hAnsi="Verdana"/>
          <w:color w:val="000000" w:themeColor="text1"/>
          <w:sz w:val="20"/>
          <w:szCs w:val="20"/>
        </w:rPr>
        <w:br/>
      </w:r>
      <w:r w:rsidRPr="002D37E2">
        <w:rPr>
          <w:rFonts w:ascii="Verdana" w:hAnsi="Verdana"/>
          <w:color w:val="000000" w:themeColor="text1"/>
          <w:sz w:val="20"/>
          <w:szCs w:val="20"/>
        </w:rPr>
        <w:t>das staatliche Siegel Grüner Knopf.</w:t>
      </w:r>
    </w:p>
    <w:p w14:paraId="015EC008" w14:textId="77777777" w:rsidR="002D37E2" w:rsidRPr="002D37E2" w:rsidRDefault="002D37E2" w:rsidP="002D37E2">
      <w:pPr>
        <w:rPr>
          <w:rFonts w:ascii="Aptos" w:hAnsi="Aptos"/>
          <w:color w:val="000000" w:themeColor="text1"/>
          <w:sz w:val="22"/>
          <w:szCs w:val="22"/>
        </w:rPr>
      </w:pPr>
      <w:r w:rsidRPr="002D37E2">
        <w:rPr>
          <w:rFonts w:ascii="Verdana" w:hAnsi="Verdana"/>
          <w:color w:val="000000" w:themeColor="text1"/>
          <w:sz w:val="20"/>
          <w:szCs w:val="20"/>
        </w:rPr>
        <w:t> </w:t>
      </w:r>
    </w:p>
    <w:p w14:paraId="2AF99560" w14:textId="7BFF84EE" w:rsidR="002D37E2" w:rsidRPr="002D37E2" w:rsidRDefault="002D37E2" w:rsidP="002D37E2">
      <w:pPr>
        <w:rPr>
          <w:rFonts w:ascii="Aptos" w:hAnsi="Aptos"/>
          <w:color w:val="000000" w:themeColor="text1"/>
          <w:sz w:val="22"/>
          <w:szCs w:val="22"/>
        </w:rPr>
      </w:pPr>
      <w:r w:rsidRPr="002D37E2">
        <w:rPr>
          <w:rFonts w:ascii="Verdana" w:hAnsi="Verdana"/>
          <w:color w:val="000000" w:themeColor="text1"/>
          <w:sz w:val="20"/>
          <w:szCs w:val="20"/>
        </w:rPr>
        <w:t xml:space="preserve">Insbesondere das OEKO TEX® </w:t>
      </w:r>
      <w:proofErr w:type="spellStart"/>
      <w:r w:rsidRPr="002D37E2">
        <w:rPr>
          <w:rFonts w:ascii="Verdana" w:hAnsi="Verdana"/>
          <w:color w:val="000000" w:themeColor="text1"/>
          <w:sz w:val="20"/>
          <w:szCs w:val="20"/>
        </w:rPr>
        <w:t>Responsible</w:t>
      </w:r>
      <w:proofErr w:type="spellEnd"/>
      <w:r w:rsidRPr="002D37E2">
        <w:rPr>
          <w:rFonts w:ascii="Verdana" w:hAnsi="Verdana"/>
          <w:color w:val="000000" w:themeColor="text1"/>
          <w:sz w:val="20"/>
          <w:szCs w:val="20"/>
        </w:rPr>
        <w:t xml:space="preserve"> Business Zertifikat, das Weitblick als erstes Unternehmen erhalten hat, stellt sicher, dass menschenrechts- und umweltbezogene Sorgfaltspflichten über die gesamte Lieferkette hinweg erfüllt werden. Das zeigt sich </w:t>
      </w:r>
      <w:r>
        <w:rPr>
          <w:rFonts w:ascii="Verdana" w:hAnsi="Verdana"/>
          <w:color w:val="000000" w:themeColor="text1"/>
          <w:sz w:val="20"/>
          <w:szCs w:val="20"/>
        </w:rPr>
        <w:br/>
      </w:r>
      <w:r w:rsidRPr="002D37E2">
        <w:rPr>
          <w:rFonts w:ascii="Verdana" w:hAnsi="Verdana"/>
          <w:color w:val="000000" w:themeColor="text1"/>
          <w:sz w:val="20"/>
          <w:szCs w:val="20"/>
        </w:rPr>
        <w:t>auch in den europäischen Produktionsbetrieben, in denen tagtäglich über 1.200 Beschäftigte die hochwertige Corporate Fashion verarbeiten.</w:t>
      </w:r>
      <w:r w:rsidRPr="002D37E2">
        <w:rPr>
          <w:rStyle w:val="apple-converted-space"/>
          <w:rFonts w:ascii="Verdana" w:hAnsi="Verdana"/>
          <w:color w:val="000000" w:themeColor="text1"/>
          <w:sz w:val="20"/>
          <w:szCs w:val="20"/>
        </w:rPr>
        <w:t> </w:t>
      </w:r>
    </w:p>
    <w:p w14:paraId="43E44CA2" w14:textId="77777777" w:rsidR="002D37E2" w:rsidRPr="002D37E2" w:rsidRDefault="002D37E2" w:rsidP="002D37E2">
      <w:pPr>
        <w:rPr>
          <w:rFonts w:ascii="Aptos" w:hAnsi="Aptos"/>
          <w:color w:val="000000" w:themeColor="text1"/>
          <w:sz w:val="22"/>
          <w:szCs w:val="22"/>
        </w:rPr>
      </w:pPr>
      <w:r w:rsidRPr="002D37E2">
        <w:rPr>
          <w:rFonts w:ascii="Verdana" w:hAnsi="Verdana"/>
          <w:color w:val="000000" w:themeColor="text1"/>
          <w:sz w:val="20"/>
          <w:szCs w:val="20"/>
        </w:rPr>
        <w:t> </w:t>
      </w:r>
    </w:p>
    <w:p w14:paraId="285CB024" w14:textId="149B92FA" w:rsidR="002D37E2" w:rsidRPr="002D37E2" w:rsidRDefault="002D37E2" w:rsidP="002D37E2">
      <w:pPr>
        <w:rPr>
          <w:rFonts w:ascii="Aptos" w:hAnsi="Aptos"/>
          <w:color w:val="000000" w:themeColor="text1"/>
          <w:sz w:val="22"/>
          <w:szCs w:val="22"/>
        </w:rPr>
      </w:pPr>
      <w:r w:rsidRPr="002D37E2">
        <w:rPr>
          <w:rFonts w:ascii="Verdana" w:hAnsi="Verdana"/>
          <w:color w:val="000000" w:themeColor="text1"/>
          <w:sz w:val="20"/>
          <w:szCs w:val="20"/>
        </w:rPr>
        <w:t>Die Klei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dung ist über lang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jäh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ri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ge Part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ner in der tex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ti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len Dienst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leis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tung zu mie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 xml:space="preserve">ten, kann </w:t>
      </w:r>
      <w:r>
        <w:rPr>
          <w:rFonts w:ascii="Verdana" w:hAnsi="Verdana"/>
          <w:color w:val="000000" w:themeColor="text1"/>
          <w:sz w:val="20"/>
          <w:szCs w:val="20"/>
        </w:rPr>
        <w:br/>
      </w:r>
      <w:r w:rsidRPr="002D37E2">
        <w:rPr>
          <w:rFonts w:ascii="Verdana" w:hAnsi="Verdana"/>
          <w:color w:val="000000" w:themeColor="text1"/>
          <w:sz w:val="20"/>
          <w:szCs w:val="20"/>
        </w:rPr>
        <w:t>im Weit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blick On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line-Shop, über den Di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rekt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ver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trieb oder Fach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hän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dlern erworben wer</w:t>
      </w:r>
      <w:r w:rsidRPr="002D37E2">
        <w:rPr>
          <w:rFonts w:ascii="Verdana" w:hAnsi="Verdana"/>
          <w:color w:val="000000" w:themeColor="text1"/>
          <w:sz w:val="20"/>
          <w:szCs w:val="20"/>
        </w:rPr>
        <w:softHyphen/>
        <w:t>den.</w:t>
      </w:r>
    </w:p>
    <w:p w14:paraId="16FD8293" w14:textId="176701D4" w:rsidR="00EA51C8" w:rsidRPr="002D37E2" w:rsidRDefault="00EA51C8" w:rsidP="002D37E2">
      <w:pPr>
        <w:tabs>
          <w:tab w:val="right" w:pos="8647"/>
        </w:tabs>
        <w:rPr>
          <w:rFonts w:ascii="Helvetica" w:hAnsi="Helvetica"/>
          <w:color w:val="000000" w:themeColor="text1"/>
          <w:sz w:val="19"/>
          <w:szCs w:val="19"/>
        </w:rPr>
      </w:pPr>
    </w:p>
    <w:sectPr w:rsidR="00EA51C8" w:rsidRPr="002D37E2" w:rsidSect="00F87449">
      <w:headerReference w:type="default" r:id="rId7"/>
      <w:pgSz w:w="11900" w:h="16840"/>
      <w:pgMar w:top="1417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750C5" w14:textId="77777777" w:rsidR="00F87449" w:rsidRDefault="00F87449" w:rsidP="00D43B52">
      <w:r>
        <w:separator/>
      </w:r>
    </w:p>
  </w:endnote>
  <w:endnote w:type="continuationSeparator" w:id="0">
    <w:p w14:paraId="1997F176" w14:textId="77777777" w:rsidR="00F87449" w:rsidRDefault="00F87449" w:rsidP="00D43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5671D" w14:textId="77777777" w:rsidR="00F87449" w:rsidRDefault="00F87449" w:rsidP="00D43B52">
      <w:r>
        <w:separator/>
      </w:r>
    </w:p>
  </w:footnote>
  <w:footnote w:type="continuationSeparator" w:id="0">
    <w:p w14:paraId="3304853D" w14:textId="77777777" w:rsidR="00F87449" w:rsidRDefault="00F87449" w:rsidP="00D43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E71BF" w14:textId="5A7C34B1" w:rsidR="00B35C05" w:rsidRDefault="002A4335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4AE987" wp14:editId="2211B713">
          <wp:simplePos x="0" y="0"/>
          <wp:positionH relativeFrom="margin">
            <wp:posOffset>-720090</wp:posOffset>
          </wp:positionH>
          <wp:positionV relativeFrom="margin">
            <wp:posOffset>-899795</wp:posOffset>
          </wp:positionV>
          <wp:extent cx="7547588" cy="10670400"/>
          <wp:effectExtent l="0" t="0" r="0" b="0"/>
          <wp:wrapNone/>
          <wp:docPr id="1809822822" name="Grafik 1" descr="Ein Bild, das Text, Screenshot, Logo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9822822" name="Grafik 1" descr="Ein Bild, das Text, Screenshot, Logo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588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9DC8DD" w14:textId="6DC9317B" w:rsidR="00E35B88" w:rsidRDefault="00E35B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67A"/>
    <w:multiLevelType w:val="hybridMultilevel"/>
    <w:tmpl w:val="6E9E02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0551B"/>
    <w:multiLevelType w:val="hybridMultilevel"/>
    <w:tmpl w:val="B4968ED6"/>
    <w:lvl w:ilvl="0" w:tplc="EF50975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F2B24"/>
    <w:multiLevelType w:val="hybridMultilevel"/>
    <w:tmpl w:val="5F4656F2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22FC437D"/>
    <w:multiLevelType w:val="hybridMultilevel"/>
    <w:tmpl w:val="D00604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F2D4D"/>
    <w:multiLevelType w:val="hybridMultilevel"/>
    <w:tmpl w:val="4818439E"/>
    <w:lvl w:ilvl="0" w:tplc="84FAE27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D013261"/>
    <w:multiLevelType w:val="hybridMultilevel"/>
    <w:tmpl w:val="D5D6F230"/>
    <w:lvl w:ilvl="0" w:tplc="A1EA1C52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142A7"/>
    <w:multiLevelType w:val="hybridMultilevel"/>
    <w:tmpl w:val="10CCC3AA"/>
    <w:lvl w:ilvl="0" w:tplc="9E9C46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9F6"/>
    <w:multiLevelType w:val="hybridMultilevel"/>
    <w:tmpl w:val="E640B040"/>
    <w:lvl w:ilvl="0" w:tplc="A74E0DB2">
      <w:numFmt w:val="bullet"/>
      <w:lvlText w:val="-"/>
      <w:lvlJc w:val="left"/>
      <w:pPr>
        <w:ind w:left="1068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ED41B2B"/>
    <w:multiLevelType w:val="hybridMultilevel"/>
    <w:tmpl w:val="D35600D0"/>
    <w:lvl w:ilvl="0" w:tplc="55A619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325304">
    <w:abstractNumId w:val="3"/>
  </w:num>
  <w:num w:numId="2" w16cid:durableId="990141133">
    <w:abstractNumId w:val="5"/>
  </w:num>
  <w:num w:numId="3" w16cid:durableId="1553616117">
    <w:abstractNumId w:val="0"/>
  </w:num>
  <w:num w:numId="4" w16cid:durableId="1697924978">
    <w:abstractNumId w:val="7"/>
  </w:num>
  <w:num w:numId="5" w16cid:durableId="888296849">
    <w:abstractNumId w:val="2"/>
  </w:num>
  <w:num w:numId="6" w16cid:durableId="1002515060">
    <w:abstractNumId w:val="4"/>
  </w:num>
  <w:num w:numId="7" w16cid:durableId="637687134">
    <w:abstractNumId w:val="1"/>
  </w:num>
  <w:num w:numId="8" w16cid:durableId="276841230">
    <w:abstractNumId w:val="6"/>
  </w:num>
  <w:num w:numId="9" w16cid:durableId="13351845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A50"/>
    <w:rsid w:val="00002097"/>
    <w:rsid w:val="00006B9E"/>
    <w:rsid w:val="0001567C"/>
    <w:rsid w:val="00040DC8"/>
    <w:rsid w:val="000476FE"/>
    <w:rsid w:val="000543EE"/>
    <w:rsid w:val="0005635C"/>
    <w:rsid w:val="000614F2"/>
    <w:rsid w:val="00073BF9"/>
    <w:rsid w:val="000855A1"/>
    <w:rsid w:val="000960FF"/>
    <w:rsid w:val="000A19B3"/>
    <w:rsid w:val="000B0874"/>
    <w:rsid w:val="000C3A34"/>
    <w:rsid w:val="000E2B50"/>
    <w:rsid w:val="001029FD"/>
    <w:rsid w:val="0011564C"/>
    <w:rsid w:val="00133DE3"/>
    <w:rsid w:val="001370B6"/>
    <w:rsid w:val="00140408"/>
    <w:rsid w:val="001429AD"/>
    <w:rsid w:val="0015077F"/>
    <w:rsid w:val="00150DDA"/>
    <w:rsid w:val="0018075A"/>
    <w:rsid w:val="00187D17"/>
    <w:rsid w:val="001963BA"/>
    <w:rsid w:val="001D3AD3"/>
    <w:rsid w:val="001E6B36"/>
    <w:rsid w:val="00220B81"/>
    <w:rsid w:val="00223D72"/>
    <w:rsid w:val="00224E56"/>
    <w:rsid w:val="00234855"/>
    <w:rsid w:val="002429CB"/>
    <w:rsid w:val="00245CDD"/>
    <w:rsid w:val="0025153A"/>
    <w:rsid w:val="0025623D"/>
    <w:rsid w:val="00267776"/>
    <w:rsid w:val="00275406"/>
    <w:rsid w:val="002819A2"/>
    <w:rsid w:val="00284BA5"/>
    <w:rsid w:val="00286B4E"/>
    <w:rsid w:val="002A3DCF"/>
    <w:rsid w:val="002A4335"/>
    <w:rsid w:val="002A75FA"/>
    <w:rsid w:val="002B3719"/>
    <w:rsid w:val="002B6854"/>
    <w:rsid w:val="002C0E4F"/>
    <w:rsid w:val="002D37E2"/>
    <w:rsid w:val="002E187E"/>
    <w:rsid w:val="002F7AD6"/>
    <w:rsid w:val="003028AF"/>
    <w:rsid w:val="00305633"/>
    <w:rsid w:val="00325FD0"/>
    <w:rsid w:val="0033466D"/>
    <w:rsid w:val="00372E41"/>
    <w:rsid w:val="003846B6"/>
    <w:rsid w:val="003B0CB6"/>
    <w:rsid w:val="003D79AF"/>
    <w:rsid w:val="003E34B6"/>
    <w:rsid w:val="003F0642"/>
    <w:rsid w:val="003F0C58"/>
    <w:rsid w:val="003F4ABE"/>
    <w:rsid w:val="0041717A"/>
    <w:rsid w:val="0044786F"/>
    <w:rsid w:val="00461B35"/>
    <w:rsid w:val="00473C80"/>
    <w:rsid w:val="00480E03"/>
    <w:rsid w:val="0049064F"/>
    <w:rsid w:val="004D7F91"/>
    <w:rsid w:val="004E246D"/>
    <w:rsid w:val="004E41B1"/>
    <w:rsid w:val="004F7778"/>
    <w:rsid w:val="00517504"/>
    <w:rsid w:val="005250E6"/>
    <w:rsid w:val="00526DA1"/>
    <w:rsid w:val="005329B7"/>
    <w:rsid w:val="005360A4"/>
    <w:rsid w:val="00536307"/>
    <w:rsid w:val="00556FBC"/>
    <w:rsid w:val="00574C52"/>
    <w:rsid w:val="005A244F"/>
    <w:rsid w:val="005A5C66"/>
    <w:rsid w:val="005B3AE6"/>
    <w:rsid w:val="005C04F0"/>
    <w:rsid w:val="005D074C"/>
    <w:rsid w:val="005F6CEC"/>
    <w:rsid w:val="006159B4"/>
    <w:rsid w:val="00616D6C"/>
    <w:rsid w:val="006175AE"/>
    <w:rsid w:val="00631682"/>
    <w:rsid w:val="00633718"/>
    <w:rsid w:val="00636168"/>
    <w:rsid w:val="00640DF9"/>
    <w:rsid w:val="006429DA"/>
    <w:rsid w:val="00651E23"/>
    <w:rsid w:val="006600D8"/>
    <w:rsid w:val="00684111"/>
    <w:rsid w:val="00685812"/>
    <w:rsid w:val="006A74DA"/>
    <w:rsid w:val="006E20F5"/>
    <w:rsid w:val="00700312"/>
    <w:rsid w:val="00706BC6"/>
    <w:rsid w:val="00707219"/>
    <w:rsid w:val="00723962"/>
    <w:rsid w:val="0072721E"/>
    <w:rsid w:val="00730F27"/>
    <w:rsid w:val="00732DF6"/>
    <w:rsid w:val="00734622"/>
    <w:rsid w:val="00745B1B"/>
    <w:rsid w:val="0075131B"/>
    <w:rsid w:val="00751711"/>
    <w:rsid w:val="007652EF"/>
    <w:rsid w:val="00765805"/>
    <w:rsid w:val="007769A1"/>
    <w:rsid w:val="0077775D"/>
    <w:rsid w:val="00781A50"/>
    <w:rsid w:val="007944EF"/>
    <w:rsid w:val="007A4625"/>
    <w:rsid w:val="007B1A7C"/>
    <w:rsid w:val="007B50F7"/>
    <w:rsid w:val="007D6858"/>
    <w:rsid w:val="007E04F5"/>
    <w:rsid w:val="007E4641"/>
    <w:rsid w:val="007F694C"/>
    <w:rsid w:val="007F726B"/>
    <w:rsid w:val="00803CE7"/>
    <w:rsid w:val="0080515E"/>
    <w:rsid w:val="0081627E"/>
    <w:rsid w:val="0082788B"/>
    <w:rsid w:val="00830061"/>
    <w:rsid w:val="008340F8"/>
    <w:rsid w:val="00836E1D"/>
    <w:rsid w:val="0083798F"/>
    <w:rsid w:val="00840249"/>
    <w:rsid w:val="00863886"/>
    <w:rsid w:val="00864885"/>
    <w:rsid w:val="00867C8A"/>
    <w:rsid w:val="00877E57"/>
    <w:rsid w:val="00895391"/>
    <w:rsid w:val="008A56D7"/>
    <w:rsid w:val="008B69A0"/>
    <w:rsid w:val="008C1D8F"/>
    <w:rsid w:val="008C72C5"/>
    <w:rsid w:val="008F6D48"/>
    <w:rsid w:val="00935297"/>
    <w:rsid w:val="00942C87"/>
    <w:rsid w:val="00945381"/>
    <w:rsid w:val="00956955"/>
    <w:rsid w:val="00965E6A"/>
    <w:rsid w:val="00975032"/>
    <w:rsid w:val="00982DE4"/>
    <w:rsid w:val="00991594"/>
    <w:rsid w:val="00993476"/>
    <w:rsid w:val="009A09DE"/>
    <w:rsid w:val="009B49F2"/>
    <w:rsid w:val="009D05F6"/>
    <w:rsid w:val="009D0D4C"/>
    <w:rsid w:val="009E410B"/>
    <w:rsid w:val="009E7A34"/>
    <w:rsid w:val="009F0029"/>
    <w:rsid w:val="00A04009"/>
    <w:rsid w:val="00A20DF9"/>
    <w:rsid w:val="00A22D72"/>
    <w:rsid w:val="00A43BF2"/>
    <w:rsid w:val="00A7070C"/>
    <w:rsid w:val="00A73D4B"/>
    <w:rsid w:val="00A74F5D"/>
    <w:rsid w:val="00A85369"/>
    <w:rsid w:val="00A91EBE"/>
    <w:rsid w:val="00AA313F"/>
    <w:rsid w:val="00AA4876"/>
    <w:rsid w:val="00AA5ACF"/>
    <w:rsid w:val="00AB66FC"/>
    <w:rsid w:val="00AC0166"/>
    <w:rsid w:val="00AE17B1"/>
    <w:rsid w:val="00AF2F87"/>
    <w:rsid w:val="00B35C05"/>
    <w:rsid w:val="00B43DF1"/>
    <w:rsid w:val="00B507A1"/>
    <w:rsid w:val="00B60D92"/>
    <w:rsid w:val="00B80ACF"/>
    <w:rsid w:val="00B813B3"/>
    <w:rsid w:val="00BA7F5F"/>
    <w:rsid w:val="00BB3453"/>
    <w:rsid w:val="00BC0DE5"/>
    <w:rsid w:val="00BD035F"/>
    <w:rsid w:val="00BD0855"/>
    <w:rsid w:val="00BD16AE"/>
    <w:rsid w:val="00BE6A74"/>
    <w:rsid w:val="00C301A6"/>
    <w:rsid w:val="00C362ED"/>
    <w:rsid w:val="00C40D2A"/>
    <w:rsid w:val="00C4578A"/>
    <w:rsid w:val="00C54C77"/>
    <w:rsid w:val="00CA7FCA"/>
    <w:rsid w:val="00CB5B56"/>
    <w:rsid w:val="00CC05C6"/>
    <w:rsid w:val="00CE683E"/>
    <w:rsid w:val="00CF43CF"/>
    <w:rsid w:val="00CF5964"/>
    <w:rsid w:val="00D12B77"/>
    <w:rsid w:val="00D357E6"/>
    <w:rsid w:val="00D43B52"/>
    <w:rsid w:val="00D45277"/>
    <w:rsid w:val="00D455DA"/>
    <w:rsid w:val="00D51EE5"/>
    <w:rsid w:val="00D5417A"/>
    <w:rsid w:val="00D572E3"/>
    <w:rsid w:val="00D61B1A"/>
    <w:rsid w:val="00D62B51"/>
    <w:rsid w:val="00D80A2D"/>
    <w:rsid w:val="00D845C3"/>
    <w:rsid w:val="00D8757E"/>
    <w:rsid w:val="00D92886"/>
    <w:rsid w:val="00D92AA1"/>
    <w:rsid w:val="00DA33F4"/>
    <w:rsid w:val="00DA448A"/>
    <w:rsid w:val="00DE21ED"/>
    <w:rsid w:val="00DF4D76"/>
    <w:rsid w:val="00DF4E1B"/>
    <w:rsid w:val="00E0086D"/>
    <w:rsid w:val="00E144BC"/>
    <w:rsid w:val="00E17503"/>
    <w:rsid w:val="00E21117"/>
    <w:rsid w:val="00E35B88"/>
    <w:rsid w:val="00E72E12"/>
    <w:rsid w:val="00E75D6E"/>
    <w:rsid w:val="00E94C7B"/>
    <w:rsid w:val="00E95A03"/>
    <w:rsid w:val="00EA51C8"/>
    <w:rsid w:val="00EB0BA0"/>
    <w:rsid w:val="00EC0301"/>
    <w:rsid w:val="00EC0D00"/>
    <w:rsid w:val="00EC57F1"/>
    <w:rsid w:val="00EC7E18"/>
    <w:rsid w:val="00EF1485"/>
    <w:rsid w:val="00F01733"/>
    <w:rsid w:val="00F13E56"/>
    <w:rsid w:val="00F20CA0"/>
    <w:rsid w:val="00F22F18"/>
    <w:rsid w:val="00F24263"/>
    <w:rsid w:val="00F26612"/>
    <w:rsid w:val="00F347D6"/>
    <w:rsid w:val="00F44AE8"/>
    <w:rsid w:val="00F450B2"/>
    <w:rsid w:val="00F46590"/>
    <w:rsid w:val="00F50D2E"/>
    <w:rsid w:val="00F56CF4"/>
    <w:rsid w:val="00F5778E"/>
    <w:rsid w:val="00F60956"/>
    <w:rsid w:val="00F63ACD"/>
    <w:rsid w:val="00F65135"/>
    <w:rsid w:val="00F75232"/>
    <w:rsid w:val="00F759AD"/>
    <w:rsid w:val="00F87449"/>
    <w:rsid w:val="00FC30CE"/>
    <w:rsid w:val="00FC7FCA"/>
    <w:rsid w:val="00FD77F5"/>
    <w:rsid w:val="00FF11DA"/>
    <w:rsid w:val="00FF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8DD75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aliases w:val="Markenpartner"/>
    <w:qFormat/>
    <w:rsid w:val="00BB3453"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33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33F4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81A50"/>
    <w:pPr>
      <w:ind w:left="720"/>
      <w:contextualSpacing/>
    </w:pPr>
  </w:style>
  <w:style w:type="table" w:styleId="Tabellenraster">
    <w:name w:val="Table Grid"/>
    <w:basedOn w:val="NormaleTabelle"/>
    <w:uiPriority w:val="59"/>
    <w:rsid w:val="00781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43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3B52"/>
    <w:rPr>
      <w:rFonts w:ascii="Times New Roman" w:eastAsia="Times New Roman" w:hAnsi="Times New Roman" w:cs="Times New Roman"/>
    </w:rPr>
  </w:style>
  <w:style w:type="paragraph" w:styleId="Fuzeile">
    <w:name w:val="footer"/>
    <w:basedOn w:val="Standard"/>
    <w:link w:val="FuzeileZchn"/>
    <w:uiPriority w:val="99"/>
    <w:unhideWhenUsed/>
    <w:rsid w:val="00D43B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3B52"/>
    <w:rPr>
      <w:rFonts w:ascii="Times New Roman" w:eastAsia="Times New Roman" w:hAnsi="Times New Roman" w:cs="Times New Roman"/>
    </w:rPr>
  </w:style>
  <w:style w:type="paragraph" w:customStyle="1" w:styleId="Flietext">
    <w:name w:val="Fließtext"/>
    <w:next w:val="Standard"/>
    <w:qFormat/>
    <w:rsid w:val="00EC57F1"/>
    <w:pPr>
      <w:spacing w:after="142" w:line="280" w:lineRule="exact"/>
    </w:pPr>
    <w:rPr>
      <w:rFonts w:ascii="Arial" w:eastAsia="MS Mincho" w:hAnsi="Arial" w:cs="ArialMT"/>
      <w:sz w:val="20"/>
      <w:szCs w:val="20"/>
    </w:rPr>
  </w:style>
  <w:style w:type="paragraph" w:customStyle="1" w:styleId="MitfreundlichenGren">
    <w:name w:val="Mit freundlichen Grüßen"/>
    <w:basedOn w:val="Flietext"/>
    <w:autoRedefine/>
    <w:qFormat/>
    <w:rsid w:val="007D6858"/>
  </w:style>
  <w:style w:type="character" w:styleId="Hyperlink">
    <w:name w:val="Hyperlink"/>
    <w:rsid w:val="007D6858"/>
    <w:rPr>
      <w:color w:val="0000FF"/>
      <w:u w:val="single"/>
    </w:rPr>
  </w:style>
  <w:style w:type="paragraph" w:customStyle="1" w:styleId="Absender">
    <w:name w:val="Absender"/>
    <w:basedOn w:val="Standard"/>
    <w:qFormat/>
    <w:rsid w:val="00730F27"/>
    <w:pPr>
      <w:spacing w:after="284"/>
    </w:pPr>
    <w:rPr>
      <w:rFonts w:ascii="Arial" w:eastAsia="MS Mincho" w:hAnsi="Arial" w:cs="ArialMT"/>
      <w:color w:val="636463"/>
      <w:sz w:val="12"/>
      <w:szCs w:val="12"/>
    </w:rPr>
  </w:style>
  <w:style w:type="character" w:styleId="NichtaufgelsteErwhnung">
    <w:name w:val="Unresolved Mention"/>
    <w:basedOn w:val="Absatz-Standardschriftart"/>
    <w:uiPriority w:val="99"/>
    <w:rsid w:val="002A3D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450B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2D3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6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Markenpartner GmbH – Agentur für Kommunikation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Markenpartner GmbH Agentur für Kommuikation</dc:creator>
  <cp:keywords/>
  <dc:description/>
  <cp:lastModifiedBy>Reinhold Sobtzick</cp:lastModifiedBy>
  <cp:revision>2</cp:revision>
  <cp:lastPrinted>2024-02-13T14:18:00Z</cp:lastPrinted>
  <dcterms:created xsi:type="dcterms:W3CDTF">2024-02-19T08:48:00Z</dcterms:created>
  <dcterms:modified xsi:type="dcterms:W3CDTF">2024-02-19T08:48:00Z</dcterms:modified>
</cp:coreProperties>
</file>